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2EA9A" w14:textId="5CBD5222" w:rsidR="00EC5C23" w:rsidRPr="001C08B1" w:rsidRDefault="001C08B1" w:rsidP="001C08B1">
      <w:pPr>
        <w:pStyle w:val="21"/>
        <w:jc w:val="right"/>
        <w:rPr>
          <w:rFonts w:ascii="Times New Roman" w:hAnsi="Times New Roman" w:cs="Times New Roman"/>
          <w:bCs/>
          <w:sz w:val="28"/>
          <w:szCs w:val="28"/>
          <w:lang w:val="en-US"/>
        </w:rPr>
      </w:pPr>
      <w:bookmarkStart w:id="0" w:name="_Hlk97400380"/>
      <w:r w:rsidRPr="001C08B1">
        <w:rPr>
          <w:rFonts w:ascii="Times New Roman" w:hAnsi="Times New Roman" w:cs="Times New Roman"/>
          <w:bCs/>
          <w:sz w:val="28"/>
          <w:szCs w:val="28"/>
          <w:lang w:val="en-US"/>
        </w:rPr>
        <w:t>LOYIHA</w:t>
      </w:r>
    </w:p>
    <w:p w14:paraId="1F55D6AC" w14:textId="53BAF090" w:rsidR="001C08B1" w:rsidRPr="001C08B1" w:rsidRDefault="001C08B1" w:rsidP="001C08B1">
      <w:pPr>
        <w:pStyle w:val="21"/>
        <w:spacing w:after="0" w:line="240" w:lineRule="auto"/>
        <w:jc w:val="center"/>
        <w:rPr>
          <w:rFonts w:ascii="Times New Roman" w:hAnsi="Times New Roman" w:cs="Times New Roman"/>
          <w:b/>
          <w:bCs/>
          <w:sz w:val="28"/>
          <w:szCs w:val="28"/>
          <w:lang w:val="en-US"/>
        </w:rPr>
      </w:pPr>
      <w:r w:rsidRPr="001C08B1">
        <w:rPr>
          <w:rFonts w:ascii="Times New Roman" w:hAnsi="Times New Roman" w:cs="Times New Roman"/>
          <w:b/>
          <w:bCs/>
          <w:sz w:val="28"/>
          <w:szCs w:val="28"/>
          <w:lang w:val="en-US"/>
        </w:rPr>
        <w:t>O‘ZBEKISTON RESPUBLIKASI VAZIRLAR MAHKAMASINING</w:t>
      </w:r>
      <w:r w:rsidRPr="001C08B1">
        <w:rPr>
          <w:rFonts w:ascii="Times New Roman" w:hAnsi="Times New Roman" w:cs="Times New Roman"/>
          <w:b/>
          <w:bCs/>
          <w:sz w:val="28"/>
          <w:szCs w:val="28"/>
          <w:lang w:val="en-US"/>
        </w:rPr>
        <w:br/>
        <w:t>QARORI</w:t>
      </w:r>
    </w:p>
    <w:p w14:paraId="72B76266" w14:textId="1692F88C" w:rsidR="00EC5C23" w:rsidRPr="001C08B1" w:rsidRDefault="00EC5C23" w:rsidP="00EC5C23">
      <w:pPr>
        <w:pStyle w:val="21"/>
        <w:spacing w:after="0" w:line="240" w:lineRule="auto"/>
        <w:jc w:val="center"/>
        <w:rPr>
          <w:rFonts w:ascii="Times New Roman" w:hAnsi="Times New Roman" w:cs="Times New Roman"/>
          <w:b/>
          <w:bCs/>
          <w:sz w:val="28"/>
          <w:szCs w:val="28"/>
          <w:lang w:val="en-US"/>
        </w:rPr>
      </w:pPr>
    </w:p>
    <w:p w14:paraId="0046CE6E" w14:textId="77777777" w:rsidR="00EC5C23" w:rsidRPr="001C08B1" w:rsidRDefault="00EC5C23" w:rsidP="00EC5C23">
      <w:pPr>
        <w:pStyle w:val="21"/>
        <w:spacing w:after="0" w:line="240" w:lineRule="auto"/>
        <w:jc w:val="center"/>
        <w:rPr>
          <w:rFonts w:ascii="Times New Roman" w:hAnsi="Times New Roman" w:cs="Times New Roman"/>
          <w:sz w:val="28"/>
          <w:szCs w:val="28"/>
          <w:lang w:val="en-US"/>
        </w:rPr>
      </w:pPr>
    </w:p>
    <w:p w14:paraId="376A10AD" w14:textId="77777777" w:rsidR="00EC5C23" w:rsidRPr="001C08B1" w:rsidRDefault="00EC5C23" w:rsidP="00EC5C23">
      <w:pPr>
        <w:pStyle w:val="21"/>
        <w:spacing w:after="0" w:line="240" w:lineRule="auto"/>
        <w:jc w:val="center"/>
        <w:rPr>
          <w:rFonts w:ascii="Times New Roman" w:hAnsi="Times New Roman" w:cs="Times New Roman"/>
          <w:sz w:val="28"/>
          <w:szCs w:val="28"/>
          <w:lang w:val="en-US"/>
        </w:rPr>
      </w:pPr>
    </w:p>
    <w:p w14:paraId="7DDAEC65" w14:textId="77777777" w:rsidR="00AB720E" w:rsidRPr="001C08B1" w:rsidRDefault="00AB720E" w:rsidP="00F734DD">
      <w:pPr>
        <w:spacing w:before="60" w:after="60" w:line="240" w:lineRule="auto"/>
        <w:jc w:val="center"/>
        <w:rPr>
          <w:rFonts w:ascii="Times New Roman" w:eastAsia="Times New Roman" w:hAnsi="Times New Roman" w:cs="Times New Roman"/>
          <w:bCs/>
          <w:caps/>
          <w:sz w:val="28"/>
          <w:szCs w:val="28"/>
          <w:lang w:val="en-US"/>
        </w:rPr>
      </w:pPr>
    </w:p>
    <w:bookmarkEnd w:id="0"/>
    <w:p w14:paraId="02449A1E" w14:textId="3785F3EA" w:rsidR="001C08B1" w:rsidRPr="001C08B1" w:rsidRDefault="00921431" w:rsidP="001C08B1">
      <w:pPr>
        <w:spacing w:before="60" w:after="60" w:line="240" w:lineRule="auto"/>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en-US"/>
        </w:rPr>
        <w:t>Don</w:t>
      </w:r>
      <w:r w:rsidR="001A033D" w:rsidRPr="00EF1DA6">
        <w:rPr>
          <w:rFonts w:ascii="Times New Roman" w:eastAsia="Times New Roman" w:hAnsi="Times New Roman" w:cs="Times New Roman"/>
          <w:b/>
          <w:bCs/>
          <w:sz w:val="28"/>
          <w:szCs w:val="28"/>
          <w:lang w:val="en-US"/>
        </w:rPr>
        <w:t xml:space="preserve"> </w:t>
      </w:r>
      <w:r w:rsidR="001C08B1" w:rsidRPr="00EF1DA6">
        <w:rPr>
          <w:rFonts w:ascii="Times New Roman" w:eastAsia="Times New Roman" w:hAnsi="Times New Roman" w:cs="Times New Roman"/>
          <w:b/>
          <w:bCs/>
          <w:sz w:val="28"/>
          <w:szCs w:val="28"/>
          <w:lang w:val="kk-KZ"/>
        </w:rPr>
        <w:t>xavfsizligi</w:t>
      </w:r>
      <w:r w:rsidR="001C08B1" w:rsidRPr="001C08B1">
        <w:rPr>
          <w:rFonts w:ascii="Times New Roman" w:eastAsia="Times New Roman" w:hAnsi="Times New Roman" w:cs="Times New Roman"/>
          <w:b/>
          <w:bCs/>
          <w:sz w:val="28"/>
          <w:szCs w:val="28"/>
          <w:lang w:val="kk-KZ"/>
        </w:rPr>
        <w:t xml:space="preserve"> </w:t>
      </w:r>
      <w:proofErr w:type="gramStart"/>
      <w:r w:rsidR="001C08B1" w:rsidRPr="001C08B1">
        <w:rPr>
          <w:rFonts w:ascii="Times New Roman" w:eastAsia="Times New Roman" w:hAnsi="Times New Roman" w:cs="Times New Roman"/>
          <w:b/>
          <w:bCs/>
          <w:sz w:val="28"/>
          <w:szCs w:val="28"/>
          <w:lang w:val="kk-KZ"/>
        </w:rPr>
        <w:t>to‘</w:t>
      </w:r>
      <w:proofErr w:type="gramEnd"/>
      <w:r w:rsidR="001C08B1" w:rsidRPr="001C08B1">
        <w:rPr>
          <w:rFonts w:ascii="Times New Roman" w:eastAsia="Times New Roman" w:hAnsi="Times New Roman" w:cs="Times New Roman"/>
          <w:b/>
          <w:bCs/>
          <w:sz w:val="28"/>
          <w:szCs w:val="28"/>
          <w:lang w:val="kk-KZ"/>
        </w:rPr>
        <w:t>g‘risidagi texnik reglamentni tasdiqlash haqida</w:t>
      </w:r>
    </w:p>
    <w:p w14:paraId="1CD910E5" w14:textId="77777777" w:rsidR="001C08B1" w:rsidRPr="001C08B1" w:rsidRDefault="001C08B1" w:rsidP="001C08B1">
      <w:pPr>
        <w:spacing w:before="60" w:after="60" w:line="240" w:lineRule="auto"/>
        <w:jc w:val="center"/>
        <w:rPr>
          <w:rFonts w:ascii="Times New Roman" w:eastAsia="Times New Roman" w:hAnsi="Times New Roman" w:cs="Times New Roman"/>
          <w:b/>
          <w:bCs/>
          <w:sz w:val="28"/>
          <w:szCs w:val="28"/>
          <w:lang w:val="kk-KZ"/>
        </w:rPr>
      </w:pPr>
    </w:p>
    <w:p w14:paraId="4E69EA2C" w14:textId="57DCFED7" w:rsidR="001C08B1" w:rsidRPr="001C08B1" w:rsidRDefault="001C08B1" w:rsidP="001C08B1">
      <w:pPr>
        <w:spacing w:before="60" w:after="60" w:line="240" w:lineRule="auto"/>
        <w:ind w:firstLine="709"/>
        <w:jc w:val="both"/>
        <w:rPr>
          <w:rFonts w:ascii="Times New Roman" w:eastAsia="Times New Roman" w:hAnsi="Times New Roman" w:cs="Times New Roman"/>
          <w:bCs/>
          <w:sz w:val="28"/>
          <w:szCs w:val="28"/>
          <w:lang w:val="kk-KZ"/>
        </w:rPr>
      </w:pPr>
      <w:r w:rsidRPr="001C08B1">
        <w:rPr>
          <w:rFonts w:ascii="Times New Roman" w:eastAsia="Times New Roman" w:hAnsi="Times New Roman" w:cs="Times New Roman"/>
          <w:bCs/>
          <w:sz w:val="28"/>
          <w:szCs w:val="28"/>
          <w:lang w:val="kk-KZ"/>
        </w:rPr>
        <w:t xml:space="preserve">“Texnik jihatdan tartibga solish to‘g‘risida”gi O‘zbekiston Respublikasi Qonuni hamda O‘zbekiston Respublikasi Prezidentining </w:t>
      </w:r>
      <w:r w:rsidR="00EF1DA6">
        <w:rPr>
          <w:rFonts w:ascii="Times New Roman" w:eastAsia="Times New Roman" w:hAnsi="Times New Roman" w:cs="Times New Roman"/>
          <w:bCs/>
          <w:sz w:val="28"/>
          <w:szCs w:val="28"/>
          <w:lang w:val="kk-KZ"/>
        </w:rPr>
        <w:t>2024-</w:t>
      </w:r>
      <w:r w:rsidR="00FD636E" w:rsidRPr="001C08B1">
        <w:rPr>
          <w:rFonts w:ascii="Times New Roman" w:eastAsia="Times New Roman" w:hAnsi="Times New Roman" w:cs="Times New Roman"/>
          <w:bCs/>
          <w:sz w:val="28"/>
          <w:szCs w:val="28"/>
          <w:lang w:val="kk-KZ"/>
        </w:rPr>
        <w:t>yil 28</w:t>
      </w:r>
      <w:r w:rsidR="00EF1DA6" w:rsidRPr="00EF1DA6">
        <w:rPr>
          <w:rFonts w:ascii="Times New Roman" w:eastAsia="Times New Roman" w:hAnsi="Times New Roman" w:cs="Times New Roman"/>
          <w:bCs/>
          <w:sz w:val="28"/>
          <w:szCs w:val="28"/>
          <w:lang w:val="kk-KZ"/>
        </w:rPr>
        <w:t>-</w:t>
      </w:r>
      <w:r w:rsidR="00FD636E" w:rsidRPr="001C08B1">
        <w:rPr>
          <w:rFonts w:ascii="Times New Roman" w:eastAsia="Times New Roman" w:hAnsi="Times New Roman" w:cs="Times New Roman"/>
          <w:bCs/>
          <w:sz w:val="28"/>
          <w:szCs w:val="28"/>
          <w:lang w:val="kk-KZ"/>
        </w:rPr>
        <w:t xml:space="preserve">fevraldagi </w:t>
      </w:r>
      <w:r w:rsidRPr="001C08B1">
        <w:rPr>
          <w:rFonts w:ascii="Times New Roman" w:eastAsia="Times New Roman" w:hAnsi="Times New Roman" w:cs="Times New Roman"/>
          <w:bCs/>
          <w:sz w:val="28"/>
          <w:szCs w:val="28"/>
          <w:lang w:val="kk-KZ"/>
        </w:rPr>
        <w:t>“O‘zbekiston texnik jihatdan tartibga solish agentligining faoliyatini tashkil etish chora-tadbirlari to‘g‘risida”</w:t>
      </w:r>
      <w:r w:rsidR="00FD636E" w:rsidRPr="00FD636E">
        <w:rPr>
          <w:rFonts w:ascii="Times New Roman" w:eastAsia="Times New Roman" w:hAnsi="Times New Roman" w:cs="Times New Roman"/>
          <w:bCs/>
          <w:sz w:val="28"/>
          <w:szCs w:val="28"/>
          <w:lang w:val="kk-KZ"/>
        </w:rPr>
        <w:t>gi</w:t>
      </w:r>
      <w:r w:rsidRPr="001C08B1">
        <w:rPr>
          <w:rFonts w:ascii="Times New Roman" w:eastAsia="Times New Roman" w:hAnsi="Times New Roman" w:cs="Times New Roman"/>
          <w:bCs/>
          <w:sz w:val="28"/>
          <w:szCs w:val="28"/>
          <w:lang w:val="kk-KZ"/>
        </w:rPr>
        <w:t xml:space="preserve"> PQ-91-son </w:t>
      </w:r>
      <w:r w:rsidR="00FD636E" w:rsidRPr="00FD636E">
        <w:rPr>
          <w:rFonts w:ascii="Times New Roman" w:eastAsia="Times New Roman" w:hAnsi="Times New Roman" w:cs="Times New Roman"/>
          <w:bCs/>
          <w:sz w:val="28"/>
          <w:szCs w:val="28"/>
          <w:lang w:val="kk-KZ"/>
        </w:rPr>
        <w:t>q</w:t>
      </w:r>
      <w:r w:rsidRPr="001C08B1">
        <w:rPr>
          <w:rFonts w:ascii="Times New Roman" w:eastAsia="Times New Roman" w:hAnsi="Times New Roman" w:cs="Times New Roman"/>
          <w:bCs/>
          <w:sz w:val="28"/>
          <w:szCs w:val="28"/>
          <w:lang w:val="kk-KZ"/>
        </w:rPr>
        <w:t xml:space="preserve">aroriga muvofiq </w:t>
      </w:r>
      <w:r w:rsidR="00550581" w:rsidRPr="00550581">
        <w:rPr>
          <w:rFonts w:ascii="Times New Roman" w:eastAsia="Times New Roman" w:hAnsi="Times New Roman" w:cs="Times New Roman"/>
          <w:bCs/>
          <w:sz w:val="28"/>
          <w:szCs w:val="28"/>
          <w:lang w:val="kk-KZ"/>
        </w:rPr>
        <w:t>don</w:t>
      </w:r>
      <w:r w:rsidR="0012578F" w:rsidRPr="0012578F">
        <w:rPr>
          <w:rFonts w:ascii="Times New Roman" w:eastAsia="Times New Roman" w:hAnsi="Times New Roman" w:cs="Times New Roman"/>
          <w:bCs/>
          <w:sz w:val="28"/>
          <w:szCs w:val="28"/>
          <w:lang w:val="kk-KZ"/>
        </w:rPr>
        <w:t>ning</w:t>
      </w:r>
      <w:r w:rsidR="00550581" w:rsidRPr="001C08B1">
        <w:rPr>
          <w:rFonts w:ascii="Times New Roman" w:eastAsia="Times New Roman" w:hAnsi="Times New Roman" w:cs="Times New Roman"/>
          <w:bCs/>
          <w:sz w:val="28"/>
          <w:szCs w:val="28"/>
          <w:lang w:val="kk-KZ"/>
        </w:rPr>
        <w:t xml:space="preserve"> </w:t>
      </w:r>
      <w:r w:rsidRPr="001C08B1">
        <w:rPr>
          <w:rFonts w:ascii="Times New Roman" w:eastAsia="Times New Roman" w:hAnsi="Times New Roman" w:cs="Times New Roman"/>
          <w:bCs/>
          <w:sz w:val="28"/>
          <w:szCs w:val="28"/>
          <w:lang w:val="kk-KZ"/>
        </w:rPr>
        <w:t>muomalada bo‘lishida inson hayoti va sog‘lig‘ini, atrof-muhitni muhofaza qilish, shuningdek, iste’molchilarni sifatli va xavfsiz mahsulotlar bilan ta’minlash maqsadida Vazirlar Mahkamasi qaror qiladi:</w:t>
      </w:r>
    </w:p>
    <w:p w14:paraId="504987AE" w14:textId="04734441" w:rsidR="001C08B1" w:rsidRPr="001C08B1" w:rsidRDefault="001C08B1" w:rsidP="001C08B1">
      <w:pPr>
        <w:spacing w:before="60" w:after="60" w:line="240" w:lineRule="auto"/>
        <w:ind w:firstLine="709"/>
        <w:jc w:val="both"/>
        <w:rPr>
          <w:rFonts w:ascii="Times New Roman" w:eastAsia="Times New Roman" w:hAnsi="Times New Roman" w:cs="Times New Roman"/>
          <w:bCs/>
          <w:sz w:val="28"/>
          <w:szCs w:val="28"/>
          <w:lang w:val="kk-KZ"/>
        </w:rPr>
      </w:pPr>
      <w:r w:rsidRPr="001C08B1">
        <w:rPr>
          <w:rFonts w:ascii="Times New Roman" w:eastAsia="Times New Roman" w:hAnsi="Times New Roman" w:cs="Times New Roman"/>
          <w:bCs/>
          <w:sz w:val="28"/>
          <w:szCs w:val="28"/>
          <w:lang w:val="kk-KZ"/>
        </w:rPr>
        <w:t>1.</w:t>
      </w:r>
      <w:r w:rsidR="00FD636E">
        <w:rPr>
          <w:rFonts w:ascii="Times New Roman" w:eastAsia="Times New Roman" w:hAnsi="Times New Roman" w:cs="Times New Roman"/>
          <w:bCs/>
          <w:sz w:val="28"/>
          <w:szCs w:val="28"/>
          <w:lang w:val="en-US"/>
        </w:rPr>
        <w:t> </w:t>
      </w:r>
      <w:r w:rsidR="00550581">
        <w:rPr>
          <w:rFonts w:ascii="Times New Roman" w:eastAsia="Times New Roman" w:hAnsi="Times New Roman" w:cs="Times New Roman"/>
          <w:bCs/>
          <w:sz w:val="28"/>
          <w:szCs w:val="28"/>
          <w:lang w:val="en-US"/>
        </w:rPr>
        <w:t>Don</w:t>
      </w:r>
      <w:r w:rsidRPr="001C08B1">
        <w:rPr>
          <w:rFonts w:ascii="Times New Roman" w:eastAsia="Times New Roman" w:hAnsi="Times New Roman" w:cs="Times New Roman"/>
          <w:bCs/>
          <w:sz w:val="28"/>
          <w:szCs w:val="28"/>
          <w:lang w:val="kk-KZ"/>
        </w:rPr>
        <w:t xml:space="preserve"> xavfsizligi </w:t>
      </w:r>
      <w:proofErr w:type="gramStart"/>
      <w:r w:rsidRPr="001C08B1">
        <w:rPr>
          <w:rFonts w:ascii="Times New Roman" w:eastAsia="Times New Roman" w:hAnsi="Times New Roman" w:cs="Times New Roman"/>
          <w:bCs/>
          <w:sz w:val="28"/>
          <w:szCs w:val="28"/>
          <w:lang w:val="kk-KZ"/>
        </w:rPr>
        <w:t>to‘</w:t>
      </w:r>
      <w:proofErr w:type="gramEnd"/>
      <w:r w:rsidRPr="001C08B1">
        <w:rPr>
          <w:rFonts w:ascii="Times New Roman" w:eastAsia="Times New Roman" w:hAnsi="Times New Roman" w:cs="Times New Roman"/>
          <w:bCs/>
          <w:sz w:val="28"/>
          <w:szCs w:val="28"/>
          <w:lang w:val="kk-KZ"/>
        </w:rPr>
        <w:t>g‘risidagi texnik reglame</w:t>
      </w:r>
      <w:r w:rsidR="00FD636E">
        <w:rPr>
          <w:rFonts w:ascii="Times New Roman" w:eastAsia="Times New Roman" w:hAnsi="Times New Roman" w:cs="Times New Roman"/>
          <w:bCs/>
          <w:sz w:val="28"/>
          <w:szCs w:val="28"/>
          <w:lang w:val="kk-KZ"/>
        </w:rPr>
        <w:t>nt ilovaga muvofiq tasdiqlansin.</w:t>
      </w:r>
    </w:p>
    <w:p w14:paraId="2FE6F50E" w14:textId="550E2E3B" w:rsidR="001C08B1" w:rsidRPr="001C08B1" w:rsidRDefault="001C08B1" w:rsidP="001C08B1">
      <w:pPr>
        <w:spacing w:before="60" w:after="60" w:line="240" w:lineRule="auto"/>
        <w:ind w:firstLine="709"/>
        <w:jc w:val="both"/>
        <w:rPr>
          <w:rFonts w:ascii="Times New Roman" w:eastAsia="Times New Roman" w:hAnsi="Times New Roman" w:cs="Times New Roman"/>
          <w:bCs/>
          <w:sz w:val="28"/>
          <w:szCs w:val="28"/>
          <w:lang w:val="kk-KZ"/>
        </w:rPr>
      </w:pPr>
      <w:r w:rsidRPr="001C08B1">
        <w:rPr>
          <w:rFonts w:ascii="Times New Roman" w:eastAsia="Times New Roman" w:hAnsi="Times New Roman" w:cs="Times New Roman"/>
          <w:bCs/>
          <w:sz w:val="28"/>
          <w:szCs w:val="28"/>
          <w:lang w:val="kk-KZ"/>
        </w:rPr>
        <w:t>2.</w:t>
      </w:r>
      <w:r w:rsidR="00FD636E" w:rsidRPr="00FD636E">
        <w:rPr>
          <w:rFonts w:ascii="Times New Roman" w:eastAsia="Times New Roman" w:hAnsi="Times New Roman" w:cs="Times New Roman"/>
          <w:bCs/>
          <w:sz w:val="28"/>
          <w:szCs w:val="28"/>
          <w:lang w:val="kk-KZ"/>
        </w:rPr>
        <w:t> </w:t>
      </w:r>
      <w:r w:rsidRPr="001C08B1">
        <w:rPr>
          <w:rFonts w:ascii="Times New Roman" w:eastAsia="Times New Roman" w:hAnsi="Times New Roman" w:cs="Times New Roman"/>
          <w:bCs/>
          <w:sz w:val="28"/>
          <w:szCs w:val="28"/>
          <w:lang w:val="kk-KZ"/>
        </w:rPr>
        <w:t>O‘zbekiston Respublikasi Qishloq xo‘jaligi vazirligi va O‘zbekiston texnik jihatdan tartibga solish agentligi boshqa manfaatdor vazirlik va idoralar bilan birgalikda ushbu qarorning maqsadi, mazmun va mohiyati hamda uni qo‘llash tartibi to‘g‘risida aholi, davlat boshqaruvi organlari, tadbirkorlik faoliyati subyektlarini keng xabardor qilinishini ta’minlasin.</w:t>
      </w:r>
    </w:p>
    <w:p w14:paraId="4A53E191" w14:textId="0C0F11E3" w:rsidR="001C08B1" w:rsidRPr="001C08B1" w:rsidRDefault="001C08B1" w:rsidP="001C08B1">
      <w:pPr>
        <w:spacing w:before="60" w:after="60" w:line="240" w:lineRule="auto"/>
        <w:ind w:firstLine="709"/>
        <w:jc w:val="both"/>
        <w:rPr>
          <w:rFonts w:ascii="Times New Roman" w:eastAsia="Times New Roman" w:hAnsi="Times New Roman" w:cs="Times New Roman"/>
          <w:bCs/>
          <w:sz w:val="28"/>
          <w:szCs w:val="28"/>
          <w:lang w:val="kk-KZ"/>
        </w:rPr>
      </w:pPr>
      <w:r w:rsidRPr="001C08B1">
        <w:rPr>
          <w:rFonts w:ascii="Times New Roman" w:eastAsia="Times New Roman" w:hAnsi="Times New Roman" w:cs="Times New Roman"/>
          <w:bCs/>
          <w:sz w:val="28"/>
          <w:szCs w:val="28"/>
          <w:lang w:val="kk-KZ"/>
        </w:rPr>
        <w:t>3. O‘zbekiston texnik jihatdan tartibga solish agentligi manfaatdor vazirlik va idoralar bilan birgalikda o‘zlari qabul qilgan normativ-huquqiy hujjatlarni ikki oy muddatda ushbu qarorga muvofiqlashtirsin.</w:t>
      </w:r>
    </w:p>
    <w:p w14:paraId="0F015C75" w14:textId="1D4FFD21" w:rsidR="001C08B1" w:rsidRDefault="001C08B1" w:rsidP="001C08B1">
      <w:pPr>
        <w:spacing w:before="60" w:after="60" w:line="240" w:lineRule="auto"/>
        <w:ind w:firstLine="709"/>
        <w:jc w:val="both"/>
        <w:rPr>
          <w:rFonts w:ascii="Times New Roman" w:eastAsia="Times New Roman" w:hAnsi="Times New Roman" w:cs="Times New Roman"/>
          <w:bCs/>
          <w:sz w:val="28"/>
          <w:szCs w:val="28"/>
          <w:lang w:val="kk-KZ"/>
        </w:rPr>
      </w:pPr>
      <w:r w:rsidRPr="001C08B1">
        <w:rPr>
          <w:rFonts w:ascii="Times New Roman" w:eastAsia="Times New Roman" w:hAnsi="Times New Roman" w:cs="Times New Roman"/>
          <w:bCs/>
          <w:sz w:val="28"/>
          <w:szCs w:val="28"/>
          <w:lang w:val="kk-KZ"/>
        </w:rPr>
        <w:t>4.</w:t>
      </w:r>
      <w:r w:rsidR="00FD636E" w:rsidRPr="00FD636E">
        <w:rPr>
          <w:rFonts w:ascii="Times New Roman" w:eastAsia="Times New Roman" w:hAnsi="Times New Roman" w:cs="Times New Roman"/>
          <w:bCs/>
          <w:sz w:val="28"/>
          <w:szCs w:val="28"/>
          <w:lang w:val="kk-KZ"/>
        </w:rPr>
        <w:t> </w:t>
      </w:r>
      <w:r w:rsidRPr="001C08B1">
        <w:rPr>
          <w:rFonts w:ascii="Times New Roman" w:eastAsia="Times New Roman" w:hAnsi="Times New Roman" w:cs="Times New Roman"/>
          <w:bCs/>
          <w:sz w:val="28"/>
          <w:szCs w:val="28"/>
          <w:lang w:val="kk-KZ"/>
        </w:rPr>
        <w:t>Ushbu qaror rasmiy e’lon qilingan kundan e’tiboran olti oy o‘tgach kuchga kiradi.</w:t>
      </w:r>
    </w:p>
    <w:p w14:paraId="13FE4D90" w14:textId="6216B044" w:rsidR="00EF1DA6" w:rsidRPr="00EF1DA6" w:rsidRDefault="00EF1DA6" w:rsidP="00550581">
      <w:pPr>
        <w:spacing w:before="60" w:after="60" w:line="240" w:lineRule="auto"/>
        <w:ind w:firstLine="709"/>
        <w:jc w:val="both"/>
        <w:rPr>
          <w:rFonts w:ascii="Times New Roman" w:eastAsia="Times New Roman" w:hAnsi="Times New Roman" w:cs="Times New Roman"/>
          <w:bCs/>
          <w:sz w:val="28"/>
          <w:szCs w:val="28"/>
          <w:lang w:val="kk-KZ"/>
        </w:rPr>
      </w:pPr>
      <w:r w:rsidRPr="00EF1DA6">
        <w:rPr>
          <w:rFonts w:ascii="Times New Roman" w:eastAsia="Times New Roman" w:hAnsi="Times New Roman" w:cs="Times New Roman"/>
          <w:bCs/>
          <w:sz w:val="28"/>
          <w:szCs w:val="28"/>
          <w:lang w:val="kk-KZ"/>
        </w:rPr>
        <w:t xml:space="preserve">5. Mazkur qaror kuchga kirgan kundan e’tiboran O‘zbekiston Respublikasi Vazirlar Mahkamasining </w:t>
      </w:r>
      <w:r w:rsidRPr="00EF1DA6">
        <w:rPr>
          <w:rFonts w:ascii="Times New Roman" w:eastAsia="Times New Roman" w:hAnsi="Times New Roman" w:cs="Times New Roman"/>
          <w:bCs/>
          <w:sz w:val="28"/>
          <w:szCs w:val="28"/>
          <w:lang w:val="kk-KZ"/>
        </w:rPr>
        <w:t>2016</w:t>
      </w:r>
      <w:r w:rsidRPr="00EF1DA6">
        <w:rPr>
          <w:rFonts w:ascii="Times New Roman" w:eastAsia="Times New Roman" w:hAnsi="Times New Roman" w:cs="Times New Roman"/>
          <w:bCs/>
          <w:sz w:val="28"/>
          <w:szCs w:val="28"/>
          <w:lang w:val="kk-KZ"/>
        </w:rPr>
        <w:t>-</w:t>
      </w:r>
      <w:r w:rsidRPr="00EF1DA6">
        <w:rPr>
          <w:rFonts w:ascii="Times New Roman" w:eastAsia="Times New Roman" w:hAnsi="Times New Roman" w:cs="Times New Roman"/>
          <w:bCs/>
          <w:sz w:val="28"/>
          <w:szCs w:val="28"/>
          <w:lang w:val="kk-KZ"/>
        </w:rPr>
        <w:t>yil</w:t>
      </w:r>
      <w:r w:rsidRPr="00EF1DA6">
        <w:rPr>
          <w:rFonts w:ascii="Times New Roman" w:eastAsia="Times New Roman" w:hAnsi="Times New Roman" w:cs="Times New Roman"/>
          <w:bCs/>
          <w:sz w:val="28"/>
          <w:szCs w:val="28"/>
          <w:lang w:val="kk-KZ"/>
        </w:rPr>
        <w:t xml:space="preserve"> 31-mart</w:t>
      </w:r>
      <w:r w:rsidRPr="00EF1DA6">
        <w:rPr>
          <w:rFonts w:ascii="Times New Roman" w:eastAsia="Times New Roman" w:hAnsi="Times New Roman" w:cs="Times New Roman"/>
          <w:bCs/>
          <w:sz w:val="28"/>
          <w:szCs w:val="28"/>
          <w:lang w:val="kk-KZ"/>
        </w:rPr>
        <w:t xml:space="preserve">dagi </w:t>
      </w:r>
      <w:r w:rsidRPr="00EF1DA6">
        <w:rPr>
          <w:rFonts w:ascii="Times New Roman" w:eastAsia="Times New Roman" w:hAnsi="Times New Roman" w:cs="Times New Roman"/>
          <w:bCs/>
          <w:sz w:val="28"/>
          <w:szCs w:val="28"/>
          <w:lang w:val="kk-KZ"/>
        </w:rPr>
        <w:t>“</w:t>
      </w:r>
      <w:r w:rsidRPr="00EF1DA6">
        <w:rPr>
          <w:rFonts w:ascii="Times New Roman" w:hAnsi="Times New Roman" w:cs="Times New Roman"/>
          <w:sz w:val="28"/>
          <w:szCs w:val="28"/>
          <w:lang w:val="kk-KZ"/>
        </w:rPr>
        <w:t xml:space="preserve">Don xavfsizligi to‘g‘risidagi umumiy texnik reglamentni tasdiqlash haqida”gi </w:t>
      </w:r>
      <w:r w:rsidRPr="00EF1DA6">
        <w:rPr>
          <w:rFonts w:ascii="Times New Roman" w:eastAsia="Times New Roman" w:hAnsi="Times New Roman" w:cs="Times New Roman"/>
          <w:bCs/>
          <w:sz w:val="28"/>
          <w:szCs w:val="28"/>
          <w:lang w:val="kk-KZ"/>
        </w:rPr>
        <w:t>99-son</w:t>
      </w:r>
      <w:r w:rsidRPr="00EF1DA6">
        <w:rPr>
          <w:rFonts w:ascii="Times New Roman" w:eastAsia="Times New Roman" w:hAnsi="Times New Roman" w:cs="Times New Roman"/>
          <w:bCs/>
          <w:sz w:val="28"/>
          <w:szCs w:val="28"/>
          <w:lang w:val="kk-KZ"/>
        </w:rPr>
        <w:t xml:space="preserve"> qarori </w:t>
      </w:r>
      <w:r>
        <w:rPr>
          <w:rFonts w:ascii="Times New Roman" w:eastAsia="Times New Roman" w:hAnsi="Times New Roman" w:cs="Times New Roman"/>
          <w:bCs/>
          <w:sz w:val="28"/>
          <w:szCs w:val="28"/>
          <w:lang w:val="kk-KZ"/>
        </w:rPr>
        <w:t>o</w:t>
      </w:r>
      <w:r w:rsidRPr="00EF1DA6">
        <w:rPr>
          <w:rFonts w:ascii="Times New Roman" w:eastAsia="Times New Roman" w:hAnsi="Times New Roman" w:cs="Times New Roman"/>
          <w:bCs/>
          <w:sz w:val="28"/>
          <w:szCs w:val="28"/>
          <w:lang w:val="kk-KZ"/>
        </w:rPr>
        <w:t xml:space="preserve">‘z kuchini </w:t>
      </w:r>
      <w:r>
        <w:rPr>
          <w:rFonts w:ascii="Times New Roman" w:eastAsia="Times New Roman" w:hAnsi="Times New Roman" w:cs="Times New Roman"/>
          <w:bCs/>
          <w:sz w:val="28"/>
          <w:szCs w:val="28"/>
          <w:lang w:val="kk-KZ"/>
        </w:rPr>
        <w:t>yo</w:t>
      </w:r>
      <w:r w:rsidRPr="00EF1DA6">
        <w:rPr>
          <w:rFonts w:ascii="Times New Roman" w:eastAsia="Times New Roman" w:hAnsi="Times New Roman" w:cs="Times New Roman"/>
          <w:bCs/>
          <w:sz w:val="28"/>
          <w:szCs w:val="28"/>
          <w:lang w:val="kk-KZ"/>
        </w:rPr>
        <w:t>‘</w:t>
      </w:r>
      <w:r>
        <w:rPr>
          <w:rFonts w:ascii="Times New Roman" w:eastAsia="Times New Roman" w:hAnsi="Times New Roman" w:cs="Times New Roman"/>
          <w:bCs/>
          <w:sz w:val="28"/>
          <w:szCs w:val="28"/>
          <w:lang w:val="kk-KZ"/>
        </w:rPr>
        <w:t>qotgan deb topilsin.</w:t>
      </w:r>
    </w:p>
    <w:p w14:paraId="4244B3BE" w14:textId="795DFE72" w:rsidR="001C08B1" w:rsidRPr="001C08B1" w:rsidRDefault="00EF1DA6" w:rsidP="00550581">
      <w:pPr>
        <w:spacing w:before="60" w:after="60" w:line="240" w:lineRule="auto"/>
        <w:ind w:firstLine="709"/>
        <w:jc w:val="both"/>
        <w:rPr>
          <w:rFonts w:ascii="Times New Roman" w:eastAsia="Times New Roman" w:hAnsi="Times New Roman" w:cs="Times New Roman"/>
          <w:bCs/>
          <w:sz w:val="28"/>
          <w:szCs w:val="28"/>
          <w:lang w:val="kk-KZ"/>
        </w:rPr>
      </w:pPr>
      <w:bookmarkStart w:id="1" w:name="_GoBack"/>
      <w:bookmarkEnd w:id="1"/>
      <w:r w:rsidRPr="00EF1DA6">
        <w:rPr>
          <w:rFonts w:ascii="Times New Roman" w:eastAsia="Times New Roman" w:hAnsi="Times New Roman" w:cs="Times New Roman"/>
          <w:bCs/>
          <w:sz w:val="28"/>
          <w:szCs w:val="28"/>
          <w:lang w:val="kk-KZ"/>
        </w:rPr>
        <w:t>6</w:t>
      </w:r>
      <w:r w:rsidR="001C08B1" w:rsidRPr="001C08B1">
        <w:rPr>
          <w:rFonts w:ascii="Times New Roman" w:eastAsia="Times New Roman" w:hAnsi="Times New Roman" w:cs="Times New Roman"/>
          <w:bCs/>
          <w:sz w:val="28"/>
          <w:szCs w:val="28"/>
          <w:lang w:val="kk-KZ"/>
        </w:rPr>
        <w:t>. Mazkur qarorning bajarilishini nazorat qilish O‘zbekiston Respublikasi Qishloq xo‘jaligi vaziri I.Y</w:t>
      </w:r>
      <w:r w:rsidR="00550581">
        <w:rPr>
          <w:rFonts w:ascii="Times New Roman" w:eastAsia="Times New Roman" w:hAnsi="Times New Roman" w:cs="Times New Roman"/>
          <w:bCs/>
          <w:sz w:val="28"/>
          <w:szCs w:val="28"/>
          <w:lang w:val="kk-KZ"/>
        </w:rPr>
        <w:t>.</w:t>
      </w:r>
      <w:r w:rsidR="00550581" w:rsidRPr="00550581">
        <w:rPr>
          <w:rFonts w:ascii="Times New Roman" w:eastAsia="Times New Roman" w:hAnsi="Times New Roman" w:cs="Times New Roman"/>
          <w:bCs/>
          <w:sz w:val="28"/>
          <w:szCs w:val="28"/>
          <w:lang w:val="kk-KZ"/>
        </w:rPr>
        <w:t> </w:t>
      </w:r>
      <w:r w:rsidR="001C08B1" w:rsidRPr="001C08B1">
        <w:rPr>
          <w:rFonts w:ascii="Times New Roman" w:eastAsia="Times New Roman" w:hAnsi="Times New Roman" w:cs="Times New Roman"/>
          <w:bCs/>
          <w:sz w:val="28"/>
          <w:szCs w:val="28"/>
          <w:lang w:val="kk-KZ"/>
        </w:rPr>
        <w:t>Abduraxmonov va O‘zbekiston texnik jihatdan tartibga solish agentligi direktori A.R.</w:t>
      </w:r>
      <w:r w:rsidR="00550581" w:rsidRPr="00550581">
        <w:rPr>
          <w:rFonts w:ascii="Times New Roman" w:eastAsia="Times New Roman" w:hAnsi="Times New Roman" w:cs="Times New Roman"/>
          <w:bCs/>
          <w:sz w:val="28"/>
          <w:szCs w:val="28"/>
          <w:lang w:val="kk-KZ"/>
        </w:rPr>
        <w:t> </w:t>
      </w:r>
      <w:r w:rsidR="001C08B1" w:rsidRPr="001C08B1">
        <w:rPr>
          <w:rFonts w:ascii="Times New Roman" w:eastAsia="Times New Roman" w:hAnsi="Times New Roman" w:cs="Times New Roman"/>
          <w:bCs/>
          <w:sz w:val="28"/>
          <w:szCs w:val="28"/>
          <w:lang w:val="kk-KZ"/>
        </w:rPr>
        <w:t>Jumanazarov zimmasiga yuklansin.</w:t>
      </w:r>
    </w:p>
    <w:p w14:paraId="60B0658D" w14:textId="51C5C105" w:rsidR="001C08B1" w:rsidRDefault="001C08B1" w:rsidP="001C08B1">
      <w:pPr>
        <w:spacing w:before="60" w:after="60" w:line="240" w:lineRule="auto"/>
        <w:jc w:val="center"/>
        <w:rPr>
          <w:rFonts w:ascii="Times New Roman" w:eastAsia="Times New Roman" w:hAnsi="Times New Roman" w:cs="Times New Roman"/>
          <w:b/>
          <w:bCs/>
          <w:sz w:val="28"/>
          <w:szCs w:val="28"/>
          <w:lang w:val="kk-KZ"/>
        </w:rPr>
      </w:pPr>
    </w:p>
    <w:p w14:paraId="2A8AB562" w14:textId="77777777" w:rsidR="007F3B08" w:rsidRPr="001C08B1" w:rsidRDefault="007F3B08" w:rsidP="001C08B1">
      <w:pPr>
        <w:spacing w:before="60" w:after="60" w:line="240" w:lineRule="auto"/>
        <w:jc w:val="center"/>
        <w:rPr>
          <w:rFonts w:ascii="Times New Roman" w:eastAsia="Times New Roman" w:hAnsi="Times New Roman" w:cs="Times New Roman"/>
          <w:b/>
          <w:bCs/>
          <w:sz w:val="28"/>
          <w:szCs w:val="28"/>
          <w:lang w:val="kk-KZ"/>
        </w:rPr>
      </w:pPr>
    </w:p>
    <w:p w14:paraId="6A34B0C8" w14:textId="77777777" w:rsidR="001C08B1" w:rsidRPr="001C08B1" w:rsidRDefault="001C08B1" w:rsidP="001C08B1">
      <w:pPr>
        <w:spacing w:before="60" w:after="60" w:line="240" w:lineRule="auto"/>
        <w:ind w:firstLine="709"/>
        <w:jc w:val="both"/>
        <w:rPr>
          <w:rFonts w:ascii="Times New Roman" w:eastAsia="Times New Roman" w:hAnsi="Times New Roman" w:cs="Times New Roman"/>
          <w:b/>
          <w:bCs/>
          <w:sz w:val="28"/>
          <w:szCs w:val="28"/>
          <w:lang w:val="kk-KZ"/>
        </w:rPr>
      </w:pPr>
      <w:r w:rsidRPr="001C08B1">
        <w:rPr>
          <w:rFonts w:ascii="Times New Roman" w:eastAsia="Times New Roman" w:hAnsi="Times New Roman" w:cs="Times New Roman"/>
          <w:b/>
          <w:bCs/>
          <w:sz w:val="28"/>
          <w:szCs w:val="28"/>
          <w:lang w:val="kk-KZ"/>
        </w:rPr>
        <w:t>O‘zbekiston Respublikasi</w:t>
      </w:r>
    </w:p>
    <w:p w14:paraId="17C12010" w14:textId="4DF7590F" w:rsidR="00E33F15" w:rsidRPr="001C08B1" w:rsidRDefault="001C08B1" w:rsidP="001C08B1">
      <w:pPr>
        <w:spacing w:before="60" w:after="60" w:line="240" w:lineRule="auto"/>
        <w:jc w:val="center"/>
        <w:rPr>
          <w:rFonts w:ascii="Times New Roman" w:eastAsia="Times New Roman" w:hAnsi="Times New Roman" w:cs="Times New Roman"/>
          <w:b/>
          <w:bCs/>
          <w:sz w:val="28"/>
          <w:szCs w:val="28"/>
          <w:lang w:val="uz-Cyrl-UZ"/>
        </w:rPr>
      </w:pPr>
      <w:r w:rsidRPr="001C08B1">
        <w:rPr>
          <w:rFonts w:ascii="Times New Roman" w:eastAsia="Times New Roman" w:hAnsi="Times New Roman" w:cs="Times New Roman"/>
          <w:b/>
          <w:bCs/>
          <w:sz w:val="28"/>
          <w:szCs w:val="28"/>
          <w:lang w:val="kk-KZ"/>
        </w:rPr>
        <w:t xml:space="preserve">        </w:t>
      </w:r>
      <w:r>
        <w:rPr>
          <w:rFonts w:ascii="Times New Roman" w:eastAsia="Times New Roman" w:hAnsi="Times New Roman" w:cs="Times New Roman"/>
          <w:b/>
          <w:bCs/>
          <w:sz w:val="28"/>
          <w:szCs w:val="28"/>
          <w:lang w:val="en-US"/>
        </w:rPr>
        <w:t xml:space="preserve">     </w:t>
      </w:r>
      <w:r w:rsidRPr="001C08B1">
        <w:rPr>
          <w:rFonts w:ascii="Times New Roman" w:eastAsia="Times New Roman" w:hAnsi="Times New Roman" w:cs="Times New Roman"/>
          <w:b/>
          <w:bCs/>
          <w:sz w:val="28"/>
          <w:szCs w:val="28"/>
          <w:lang w:val="kk-KZ"/>
        </w:rPr>
        <w:t xml:space="preserve">   Bosh vaziri                                                                   A. Aripov</w:t>
      </w:r>
    </w:p>
    <w:sectPr w:rsidR="00E33F15" w:rsidRPr="001C08B1" w:rsidSect="006F246A">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irtec Times New Roman Uz">
    <w:altName w:val="Times New Roman"/>
    <w:charset w:val="CC"/>
    <w:family w:val="roman"/>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4D"/>
    <w:rsid w:val="0002376A"/>
    <w:rsid w:val="0012578F"/>
    <w:rsid w:val="001304A1"/>
    <w:rsid w:val="00182C75"/>
    <w:rsid w:val="00185530"/>
    <w:rsid w:val="001A033D"/>
    <w:rsid w:val="001C08B1"/>
    <w:rsid w:val="001C7365"/>
    <w:rsid w:val="001E19E6"/>
    <w:rsid w:val="00300120"/>
    <w:rsid w:val="003968ED"/>
    <w:rsid w:val="003A77E4"/>
    <w:rsid w:val="003F7948"/>
    <w:rsid w:val="004C08F0"/>
    <w:rsid w:val="00543F51"/>
    <w:rsid w:val="00550581"/>
    <w:rsid w:val="00550CBF"/>
    <w:rsid w:val="00623B75"/>
    <w:rsid w:val="00657F6B"/>
    <w:rsid w:val="006805E3"/>
    <w:rsid w:val="00694CAC"/>
    <w:rsid w:val="006F246A"/>
    <w:rsid w:val="0072604E"/>
    <w:rsid w:val="00736CB2"/>
    <w:rsid w:val="007A3220"/>
    <w:rsid w:val="007F3B08"/>
    <w:rsid w:val="0083081E"/>
    <w:rsid w:val="00842184"/>
    <w:rsid w:val="008A1D6B"/>
    <w:rsid w:val="008B4925"/>
    <w:rsid w:val="00921431"/>
    <w:rsid w:val="0098539D"/>
    <w:rsid w:val="0099704D"/>
    <w:rsid w:val="009B2A72"/>
    <w:rsid w:val="009C6802"/>
    <w:rsid w:val="00AA1BED"/>
    <w:rsid w:val="00AB720E"/>
    <w:rsid w:val="00B82B58"/>
    <w:rsid w:val="00C138A5"/>
    <w:rsid w:val="00C33F96"/>
    <w:rsid w:val="00C45AF1"/>
    <w:rsid w:val="00C814B1"/>
    <w:rsid w:val="00CA6548"/>
    <w:rsid w:val="00D07FB1"/>
    <w:rsid w:val="00D523D5"/>
    <w:rsid w:val="00D91F57"/>
    <w:rsid w:val="00DA7643"/>
    <w:rsid w:val="00DC191A"/>
    <w:rsid w:val="00DF0732"/>
    <w:rsid w:val="00E06966"/>
    <w:rsid w:val="00E0760B"/>
    <w:rsid w:val="00E33F15"/>
    <w:rsid w:val="00EC5C23"/>
    <w:rsid w:val="00EF1DA6"/>
    <w:rsid w:val="00EF4902"/>
    <w:rsid w:val="00F7023B"/>
    <w:rsid w:val="00F734DD"/>
    <w:rsid w:val="00FC2362"/>
    <w:rsid w:val="00FD636E"/>
    <w:rsid w:val="00FE5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42F5"/>
  <w15:chartTrackingRefBased/>
  <w15:docId w15:val="{43C87FA7-82E8-4681-A6F0-30A3DA22F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C5C23"/>
    <w:pPr>
      <w:keepNext/>
      <w:widowControl w:val="0"/>
      <w:spacing w:after="0" w:line="240" w:lineRule="auto"/>
      <w:jc w:val="center"/>
      <w:outlineLvl w:val="0"/>
    </w:pPr>
    <w:rPr>
      <w:rFonts w:ascii="Virtec Times New Roman Uz" w:eastAsia="Times New Roman" w:hAnsi="Virtec Times New Roman Uz" w:cs="Times New Roman"/>
      <w:b/>
      <w:sz w:val="23"/>
      <w:szCs w:val="28"/>
      <w:lang w:eastAsia="ru-RU"/>
    </w:rPr>
  </w:style>
  <w:style w:type="paragraph" w:styleId="2">
    <w:name w:val="heading 2"/>
    <w:basedOn w:val="a"/>
    <w:next w:val="a"/>
    <w:link w:val="20"/>
    <w:uiPriority w:val="9"/>
    <w:semiHidden/>
    <w:unhideWhenUsed/>
    <w:qFormat/>
    <w:rsid w:val="00EC5C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3F15"/>
    <w:rPr>
      <w:color w:val="0000FF"/>
      <w:u w:val="single"/>
    </w:rPr>
  </w:style>
  <w:style w:type="paragraph" w:styleId="a4">
    <w:name w:val="Body Text Indent"/>
    <w:basedOn w:val="a"/>
    <w:link w:val="a5"/>
    <w:rsid w:val="00EC5C23"/>
    <w:pPr>
      <w:widowControl w:val="0"/>
      <w:spacing w:after="0" w:line="240" w:lineRule="auto"/>
      <w:ind w:firstLine="567"/>
      <w:jc w:val="both"/>
    </w:pPr>
    <w:rPr>
      <w:rFonts w:ascii="Times New Roman" w:eastAsia="Times New Roman" w:hAnsi="Times New Roman" w:cs="Times New Roman"/>
      <w:sz w:val="24"/>
      <w:szCs w:val="28"/>
      <w:lang w:eastAsia="ru-RU"/>
    </w:rPr>
  </w:style>
  <w:style w:type="character" w:customStyle="1" w:styleId="a5">
    <w:name w:val="Основной текст с отступом Знак"/>
    <w:basedOn w:val="a0"/>
    <w:link w:val="a4"/>
    <w:rsid w:val="00EC5C23"/>
    <w:rPr>
      <w:rFonts w:ascii="Times New Roman" w:eastAsia="Times New Roman" w:hAnsi="Times New Roman" w:cs="Times New Roman"/>
      <w:sz w:val="24"/>
      <w:szCs w:val="28"/>
      <w:lang w:eastAsia="ru-RU"/>
    </w:rPr>
  </w:style>
  <w:style w:type="paragraph" w:styleId="21">
    <w:name w:val="Body Text 2"/>
    <w:basedOn w:val="a"/>
    <w:link w:val="22"/>
    <w:uiPriority w:val="99"/>
    <w:semiHidden/>
    <w:unhideWhenUsed/>
    <w:rsid w:val="00EC5C23"/>
    <w:pPr>
      <w:spacing w:after="120" w:line="480" w:lineRule="auto"/>
    </w:pPr>
  </w:style>
  <w:style w:type="character" w:customStyle="1" w:styleId="22">
    <w:name w:val="Основной текст 2 Знак"/>
    <w:basedOn w:val="a0"/>
    <w:link w:val="21"/>
    <w:uiPriority w:val="99"/>
    <w:semiHidden/>
    <w:rsid w:val="00EC5C23"/>
  </w:style>
  <w:style w:type="character" w:customStyle="1" w:styleId="10">
    <w:name w:val="Заголовок 1 Знак"/>
    <w:basedOn w:val="a0"/>
    <w:link w:val="1"/>
    <w:rsid w:val="00EC5C23"/>
    <w:rPr>
      <w:rFonts w:ascii="Virtec Times New Roman Uz" w:eastAsia="Times New Roman" w:hAnsi="Virtec Times New Roman Uz" w:cs="Times New Roman"/>
      <w:b/>
      <w:sz w:val="23"/>
      <w:szCs w:val="28"/>
      <w:lang w:eastAsia="ru-RU"/>
    </w:rPr>
  </w:style>
  <w:style w:type="character" w:customStyle="1" w:styleId="20">
    <w:name w:val="Заголовок 2 Знак"/>
    <w:basedOn w:val="a0"/>
    <w:link w:val="2"/>
    <w:uiPriority w:val="9"/>
    <w:semiHidden/>
    <w:rsid w:val="00EC5C23"/>
    <w:rPr>
      <w:rFonts w:asciiTheme="majorHAnsi" w:eastAsiaTheme="majorEastAsia" w:hAnsiTheme="majorHAnsi" w:cstheme="majorBidi"/>
      <w:color w:val="2F5496" w:themeColor="accent1" w:themeShade="BF"/>
      <w:sz w:val="26"/>
      <w:szCs w:val="26"/>
    </w:rPr>
  </w:style>
  <w:style w:type="paragraph" w:styleId="a6">
    <w:name w:val="List Paragraph"/>
    <w:basedOn w:val="a"/>
    <w:uiPriority w:val="34"/>
    <w:qFormat/>
    <w:rsid w:val="00300120"/>
    <w:pPr>
      <w:ind w:left="720"/>
      <w:contextualSpacing/>
    </w:pPr>
  </w:style>
  <w:style w:type="character" w:styleId="a7">
    <w:name w:val="Strong"/>
    <w:uiPriority w:val="22"/>
    <w:qFormat/>
    <w:rsid w:val="00543F51"/>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92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293</Words>
  <Characters>1675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Berdiyor Bekmurodov</cp:lastModifiedBy>
  <cp:revision>42</cp:revision>
  <dcterms:created xsi:type="dcterms:W3CDTF">2024-02-07T13:53:00Z</dcterms:created>
  <dcterms:modified xsi:type="dcterms:W3CDTF">2024-05-17T13:40:00Z</dcterms:modified>
</cp:coreProperties>
</file>